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РЕПУБЛИКА СРБИЈА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НАРОДНА СКУПШТИНА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Одбор за правосуђе, државну 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управу и локалну самоуправу</w:t>
      </w:r>
    </w:p>
    <w:p w:rsidR="008E77E3" w:rsidRDefault="00F313EB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08 Број: 06-2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>/</w:t>
      </w:r>
      <w:r w:rsidR="006C3681">
        <w:rPr>
          <w:rFonts w:ascii="Times New Roman" w:eastAsia="Times New Roman" w:hAnsi="Times New Roman"/>
          <w:sz w:val="26"/>
          <w:szCs w:val="26"/>
          <w:lang w:val="sr-Cyrl-CS"/>
        </w:rPr>
        <w:t>346-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>12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20. децембар 2012. године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Б е о г р а д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8E77E3" w:rsidRDefault="008E77E3" w:rsidP="008E77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16.  СЕДНИЦЕ ОДБОРА ЗА ПРАВОСУЂЕ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ДРЖАВНУ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УПРАВУ И ЛОКАЛНУ САМОУПРАВУ,</w:t>
      </w:r>
    </w:p>
    <w:p w:rsidR="008E77E3" w:rsidRDefault="008E77E3" w:rsidP="008E77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ОДРЖАНЕ  20. ДЕЦЕМБРА  2012. ГОДИНЕ</w:t>
      </w:r>
    </w:p>
    <w:p w:rsidR="008E77E3" w:rsidRDefault="008E77E3" w:rsidP="008E77E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Седница је почела у 13,00 часова.</w:t>
      </w:r>
    </w:p>
    <w:p w:rsidR="008E77E3" w:rsidRDefault="008E77E3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Седници је председавао Петар Петровић, председник Одбора.</w:t>
      </w:r>
    </w:p>
    <w:p w:rsidR="008E77E3" w:rsidRDefault="008E77E3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4102D7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>ветислава Булајић,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>Ласло Варга, Маја Гојковић, Неђо Јовановић, Ненад Констатиновић, Мирна Косановић, Павле Марков, Катарина Ракић, Иван Јоковић, Вучета Тошковић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Владимир Цвијан.</w:t>
      </w:r>
    </w:p>
    <w:p w:rsidR="008E77E3" w:rsidRDefault="008E77E3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присуствова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>ли заменици чланова: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Дејан Рајчић (заменик члана Срђана Спасојевића)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>, Срђан Миковић (з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аменик члана Бориса Ранковића), 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>Биљана Пантић (заменик члана Катарине Ракић)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и Душан Обрадовић</w:t>
      </w:r>
      <w:r w:rsidR="00E24003">
        <w:rPr>
          <w:rFonts w:ascii="Times New Roman" w:eastAsia="Times New Roman" w:hAnsi="Times New Roman"/>
          <w:sz w:val="24"/>
          <w:szCs w:val="24"/>
        </w:rPr>
        <w:t xml:space="preserve"> 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>(заменик члана)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E77E3" w:rsidRDefault="008E77E3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Седници нису присуствовали чланови Одбора:</w:t>
      </w:r>
      <w:r w:rsidR="00E24003">
        <w:rPr>
          <w:rFonts w:ascii="Times New Roman" w:eastAsia="Times New Roman" w:hAnsi="Times New Roman"/>
          <w:sz w:val="24"/>
          <w:szCs w:val="24"/>
        </w:rPr>
        <w:t xml:space="preserve"> 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>Милан Марковић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70CE5">
        <w:rPr>
          <w:rFonts w:ascii="Times New Roman" w:eastAsia="Times New Roman" w:hAnsi="Times New Roman"/>
          <w:sz w:val="24"/>
          <w:szCs w:val="24"/>
        </w:rPr>
        <w:t xml:space="preserve"> 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>Милица Радовић,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нити њихови заменици.</w:t>
      </w:r>
    </w:p>
    <w:p w:rsidR="00FA78D0" w:rsidRDefault="00FA78D0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Седници је присуствовала и народни посланик Јудита Поповић.</w:t>
      </w:r>
    </w:p>
    <w:p w:rsidR="008E77E3" w:rsidRDefault="007E195D" w:rsidP="007E19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су присуствовали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др Данило Николић</w:t>
      </w:r>
      <w:r w:rsidRPr="00E9653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државни секретар Министарства правде и државне управе, Јован Ћосић, шеф Одсека за нормативне послове и међународну сарадњу у Министарству правде  и државне управе и Златко Петровић, виши саветник у Министарству правде и државне управе.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На предлог председника Одбора једногласно је усвојен следећи: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Д н е в н и   р е д :</w:t>
      </w:r>
    </w:p>
    <w:p w:rsidR="007E195D" w:rsidRDefault="007E195D" w:rsidP="008E77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7E195D" w:rsidRPr="007E195D" w:rsidRDefault="007E195D" w:rsidP="007E195D">
      <w:pPr>
        <w:tabs>
          <w:tab w:val="left" w:pos="1496"/>
        </w:tabs>
        <w:spacing w:after="120" w:line="240" w:lineRule="auto"/>
        <w:jc w:val="both"/>
        <w:rPr>
          <w:rFonts w:ascii="Times New Roman" w:hAnsi="Times New Roman" w:cs="Arial"/>
          <w:bCs/>
          <w:sz w:val="24"/>
          <w:szCs w:val="24"/>
          <w:u w:val="single"/>
          <w:lang w:val="sr-Cyrl-CS"/>
        </w:rPr>
      </w:pPr>
      <w:r w:rsidRPr="007E195D">
        <w:rPr>
          <w:rFonts w:ascii="Times New Roman" w:hAnsi="Times New Roman"/>
          <w:sz w:val="24"/>
          <w:szCs w:val="24"/>
          <w:lang w:val="sr-Cyrl-CS"/>
        </w:rPr>
        <w:tab/>
        <w:t xml:space="preserve">1. Разматрање 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Предлог</w:t>
      </w:r>
      <w:r w:rsidRPr="007E195D">
        <w:rPr>
          <w:rFonts w:ascii="Times New Roman" w:hAnsi="Times New Roman" w:cs="Arial"/>
          <w:bCs/>
          <w:sz w:val="24"/>
          <w:szCs w:val="24"/>
          <w:lang w:val="sr-Cyrl-RS"/>
        </w:rPr>
        <w:t>а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закона о 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>изменама и допунама Кривичног законика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, који је поднела Влада (број 713-4108/12 од 7. децембра 2012. године), у појединостима; </w:t>
      </w:r>
    </w:p>
    <w:p w:rsidR="007E195D" w:rsidRPr="007E195D" w:rsidRDefault="007E195D" w:rsidP="007E195D">
      <w:pPr>
        <w:tabs>
          <w:tab w:val="left" w:pos="1496"/>
        </w:tabs>
        <w:spacing w:after="120" w:line="240" w:lineRule="auto"/>
        <w:jc w:val="both"/>
        <w:rPr>
          <w:rFonts w:ascii="Times New Roman" w:hAnsi="Times New Roman" w:cs="Arial"/>
          <w:bCs/>
          <w:sz w:val="24"/>
          <w:szCs w:val="24"/>
          <w:u w:val="single"/>
          <w:lang w:val="sr-Cyrl-CS"/>
        </w:rPr>
      </w:pP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         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ab/>
        <w:t>2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. Разматрање Предлога  закона о 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>изменама Законика о кривичном поступку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, који је поднела Влада (број 713-4109/12 од 7. децембра 2012. године), у појединостима; </w:t>
      </w:r>
    </w:p>
    <w:p w:rsidR="007E195D" w:rsidRPr="007E195D" w:rsidRDefault="007E195D" w:rsidP="007E195D">
      <w:pPr>
        <w:tabs>
          <w:tab w:val="left" w:pos="1496"/>
        </w:tabs>
        <w:spacing w:after="12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7E195D">
        <w:rPr>
          <w:rFonts w:ascii="Times New Roman" w:hAnsi="Times New Roman" w:cs="Arial"/>
          <w:bCs/>
          <w:sz w:val="24"/>
          <w:szCs w:val="24"/>
        </w:rPr>
        <w:tab/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3. Разно. 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195D" w:rsidRDefault="007E195D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lastRenderedPageBreak/>
        <w:t>Прва тачка дневног рада</w:t>
      </w:r>
      <w:r w:rsidRPr="007E195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: </w:t>
      </w:r>
      <w:r w:rsidR="007E195D" w:rsidRPr="007E195D">
        <w:rPr>
          <w:rFonts w:ascii="Times New Roman" w:hAnsi="Times New Roman"/>
          <w:b/>
          <w:sz w:val="24"/>
          <w:szCs w:val="24"/>
          <w:lang w:val="sr-Cyrl-CS"/>
        </w:rPr>
        <w:t xml:space="preserve">Разматрање 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Предлог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RS"/>
        </w:rPr>
        <w:t>а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закона о 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>изменама и допунама Кривичног законика у појединостима.</w:t>
      </w:r>
    </w:p>
    <w:p w:rsidR="007E195D" w:rsidRDefault="007E195D" w:rsidP="008E77E3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CS"/>
        </w:rPr>
      </w:pPr>
    </w:p>
    <w:p w:rsidR="007E195D" w:rsidRPr="00E24003" w:rsidRDefault="007E195D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ab/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>Уводне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напомене </w:t>
      </w:r>
      <w:r w:rsidR="006C3681">
        <w:rPr>
          <w:rFonts w:ascii="Times New Roman" w:hAnsi="Times New Roman" w:cs="Arial"/>
          <w:bCs/>
          <w:sz w:val="24"/>
          <w:szCs w:val="24"/>
          <w:lang w:val="sr-Cyrl-CS"/>
        </w:rPr>
        <w:t xml:space="preserve">дао 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је </w:t>
      </w:r>
      <w:r w:rsidR="007C40CE">
        <w:rPr>
          <w:rFonts w:ascii="Times New Roman" w:hAnsi="Times New Roman" w:cs="Arial"/>
          <w:bCs/>
          <w:sz w:val="24"/>
          <w:szCs w:val="24"/>
          <w:lang w:val="sr-Cyrl-CS"/>
        </w:rPr>
        <w:t>Петар Петровић, председник О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>дбора.</w:t>
      </w:r>
    </w:p>
    <w:p w:rsidR="008E77E3" w:rsidRDefault="00F241C2" w:rsidP="00C25A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8720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дискусији поводом</w:t>
      </w:r>
      <w:r w:rsidR="008166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Предлога закона о изменама и допунама Кривичног законика  су учествовали народни посланици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Срђан Миковић, Неђо Јовановић, Ненад Констатиновић, Вучета Тошковић,Владимир Цвијан, 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>Маја Гојковић, Павле Марков и Дејан Рајчић.</w:t>
      </w:r>
    </w:p>
    <w:p w:rsidR="003C128F" w:rsidRDefault="00656CEE" w:rsidP="00872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142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020F2" w:rsidRDefault="008E77E3" w:rsidP="00E24003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поднео је </w:t>
      </w:r>
    </w:p>
    <w:p w:rsidR="00E24003" w:rsidRDefault="008E77E3" w:rsidP="00E24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1020F2" w:rsidRPr="001020F2" w:rsidRDefault="008E77E3" w:rsidP="00E24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</w:rPr>
        <w:t>I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је, у складу са чланом 164. став 1. Пословника Народне скупштине, размотрио амандмане поднете на Предлог закона о изменама и допунама Кривичног законика.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је одлучио да предложи Народној скупштини да 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прихвати 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>следеће амандмане: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4, који је поднео народни посланик Неђо Јовановић;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16, који су заједно поднели народни посланици Ласло Варга, Балинт Пастор, Елвира Ковач,  Арпад Фремонд и Золтан Пек;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16, који је поднео народни посланик Јожеф Шандор;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18, који су у истоветном тексту поднели заједно народни посланици Ласло Варга, Балинт Пастор, Елвира Ковач,  Арпад Фремонд и Золтан Пек и заједно народни посланици Александра Јерков, Бојан Костреш, Карољ Чизик, Олена Папуга и Ђорђе Стојшић;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18, који су заједно поднели народни посланици Јожеф Шандор, Ана Новковић,  Рајко Стевановић, Ненад Китановић и Саша Миленић;</w:t>
      </w:r>
      <w:r w:rsidRPr="00102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32, који је поднео народни посланик Неђо Јовановић</w:t>
      </w:r>
      <w:r w:rsidRPr="001020F2">
        <w:rPr>
          <w:rFonts w:ascii="Times New Roman" w:eastAsia="Times New Roman" w:hAnsi="Times New Roman"/>
          <w:sz w:val="24"/>
          <w:szCs w:val="24"/>
        </w:rPr>
        <w:t>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20F2" w:rsidRPr="001020F2" w:rsidRDefault="001020F2" w:rsidP="001020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је одлучио да предложи Народној скупштини да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одбије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следеће амандмане: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3, који је поднео народни посланик Неђо Јовановић;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4, који је поднео народни посланик Љубан Панић;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 члан 4,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5,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6, који је поднео народни посланик Љубан Панић;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6,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6, који је поднео народни посланик Срђан Шајн;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6, који је поднела народни посланик Весна Јовицки;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на члан 7, који су у истоветном тексту поднели народни посланик Љубан Панић, заједно народни посланици Милица Радовић, Дејан Михајлов, Мирослав Петковић и Јован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Палалић, и заједно народни посланици Гордана Чомић, Слободан Хомен и Срђан Миливојевић;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7,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8,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8, који је поднео народни посланик Дејан Михајлов;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10,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12, који је поднела народни посланик Јудита Поповић;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12,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12, који су заједно поднели народни посланици Милица Радовић, Милош Алигрудић, Дејан Михајлов, Мирослав Петковић и Јован Палалић;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13, који су у истоветном тексту поднели заједно народни посланици Милица Радовић, Дејан Михајлов, Мирослав Петковић и Јован Палалић, заједно народни посланици Весна Марјановић и Љубан Панић и народни посланик Јудита Поповић;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13, који су заједно поднели народни посланици Снежана Стојановић Плавшић и Весна Ковач;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13, који су заједно поднели народни посланици Гордана Чомић, Слободан Хомен и Срђан Миливојевић;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14, који су у истоветном тексту поднели народни посланик Срђан Миковић и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заједно народни посланици Милица Радовић, Дејан Михајлов, Мирослав Петковић и Јован Палалић;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14, који су заједно поднели народни посланици Снежана Стојановић Плавшић и Весна Ковач;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15,  који су заједно поднели народни посланици Снежана Стојановић Плавшић, Јелена Травар Миљевић и Весна Ковач;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17, који је 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17, који је поднео народни посланик Неђо Јовановић;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21,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21, који су заједно поднели народни посланици Милица Радовић, Дејан Михајлов, Мирослав Петковић и Јован Палалић;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21, који је поднела народни посланик Јудита Поповић;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22,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22, који је поднео народни посланик Љубан Панић;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29, који су у истоветном тексту поднели народни посланик Љубан Панић и заједно народни посланици Милица Радовић, Милош Алигрудић, Дејан Михајлов, Мирослав Петковић и Јован Палалић;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30, који су заједно поднели народни посланици Милица Радовић, Дејан Михајлов, Мирослав Петковић и Јован Палалић;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32, који су заједно поднели народни посланици Гордана Чомић, Слободан Хомен и Срђан Миливојевић;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32, који су заједно поднели народни посланици Снежана Стојановић Плавшић и Весна Ковач;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32, који је поднела народни посланик Стефана Миладиновић;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33, који је поднео народни посланик Срђан Шајн;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35, који су заједно поднели народни посланици Ненад Милић, Јудита Поповић, Бојан Ђурић и Наташа Мићић;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37, који су заједно поднели народни посланици Снежана Стојановић Плавшић и Владимир Илић;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37,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</w:t>
      </w:r>
      <w:proofErr w:type="gramEnd"/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38, који је поднела народни посланик Стефана Миладиновић;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38, који је поднео народни посланик Љубан Панић;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40, који је поднела народни посланик Олгица Батић;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42, који су заједно поднели народни посланици Милица Радовић, Милош Алигрудић, Дејан Михајлов, Мирослав Петковић и Јован Палалић;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на члан 44, који су заједно поднели народни посланици Милица Радовић, Милош Алигрудић, Дејан Михајлов, Мирослав Петковић и Јован Палалић</w:t>
      </w:r>
      <w:r w:rsidRPr="001020F2">
        <w:rPr>
          <w:rFonts w:ascii="Times New Roman" w:eastAsia="Times New Roman" w:hAnsi="Times New Roman"/>
          <w:sz w:val="24"/>
          <w:szCs w:val="24"/>
        </w:rPr>
        <w:t>.</w:t>
      </w:r>
    </w:p>
    <w:p w:rsidR="00E24003" w:rsidRDefault="00E24003" w:rsidP="00E24003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E24003" w:rsidRDefault="00E24003" w:rsidP="00E2400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II 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је, у складу са чланом 157. став 6. Пословника Народне скупштине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, поднео 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 xml:space="preserve">следеће 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андмане 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>на Предлог закона: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020F2" w:rsidRDefault="001020F2" w:rsidP="001020F2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1020F2" w:rsidRPr="001020F2" w:rsidRDefault="001020F2" w:rsidP="001020F2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АМАНДМАН </w:t>
      </w:r>
      <w:r w:rsidRPr="001020F2">
        <w:rPr>
          <w:rFonts w:ascii="Times New Roman" w:eastAsia="Times New Roman" w:hAnsi="Times New Roman"/>
          <w:noProof/>
          <w:sz w:val="24"/>
          <w:szCs w:val="24"/>
        </w:rPr>
        <w:t>I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13. мења се и гласи: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„Члан 13.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138. мења се и гласи: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„Члан 138.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(1) Ко угрози сигурност неког лица претњом да ће напасти на живот или тело тог лица или њему блиског лица,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казниће се новчаном казном или затвором до једне године. 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(2)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дело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из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става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1.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овог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лана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ини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према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ви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ш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лица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или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ако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је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дело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изазвало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узнемиреност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гра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ђ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ана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или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друге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те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ш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последице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казни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ћ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затвором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од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три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месеца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до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три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године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(3)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дело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из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става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1.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овог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лана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ини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према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председнику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Републике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народном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посланику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председнику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Владе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 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лановима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Владе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судији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Уставног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суда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1020F2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судији, јавном тужиоцу и заменику јавног тужиоца, адвокату,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полицијском службенику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лицу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које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обавља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послове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од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јавног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зна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аја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области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информисања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вези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пословима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које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обавља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казни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ћ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се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затвором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од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шест месеци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до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пет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година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.”.  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О б р а з л о ж е њ е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>Предложеним амандманом мења се постојећи члан 138. Кривичног законика. У току расправе у начелу о Предлогу закона већина народних посланика који су учествовали у рсправи била је мишљења да је у члану 138. Кривичног законика, чије је брисање предложено чланом 13. Предлога закона, потребно задржати постојећи став 3. Наведени став предвиђа квалификовани облик кривичног дела угрожавања сигурности када се ради о највишим државним функционерима 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лицима која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обављају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послове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од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јавног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зна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ч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аја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у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области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информисања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Такође је оцењено да је потребно допунити исти став на тај начин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 xml:space="preserve">што се, поред заштите других лица, предлаже појачана кривичноправна заштита и  адвоката и полицијских службеника,  имајући у виду повећани степен угрожености ових  лица у последње време. Исто тако, амандманом се предлаже и измена постојећих казни у члану 138. Кривичног законика, јер је оцењено да је неопходно изменити и ове одредбе на тај начин што се предлажу примереније казне у односу на оне које су сада прописане у важећем тексту Кривичног законика. 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АМАНДМАН </w:t>
      </w:r>
      <w:r w:rsidRPr="001020F2">
        <w:rPr>
          <w:rFonts w:ascii="Times New Roman" w:eastAsia="Times New Roman" w:hAnsi="Times New Roman"/>
          <w:noProof/>
          <w:sz w:val="24"/>
          <w:szCs w:val="24"/>
        </w:rPr>
        <w:t>II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члану 32. став 1. замењује се са два нова става који гласе: 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„У члану 348. став 3. речи: „од једне до осам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замењују се речима: „од две до десет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У ставу 4. реч „дванаест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замењује се речју: „десет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Досадашњи ст. 2. и 3. постају ст. 3. и 4.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О б р а з л о ж е њ е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Амандман се подноси ради уједначавања казне прописане за ст. 3. и 4. члана 348. Кривичног законика имајући у виду тежину квалификованих облика кривичног дела недозвољена производња, држање, ношење и промет оружја и експлозивних материја прописаних наведеним ставовима.</w:t>
      </w:r>
    </w:p>
    <w:p w:rsidR="001020F2" w:rsidRPr="001020F2" w:rsidRDefault="001020F2" w:rsidP="00E24003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АМАНДМАН </w:t>
      </w:r>
      <w:r w:rsidRPr="001020F2">
        <w:rPr>
          <w:rFonts w:ascii="Times New Roman" w:eastAsia="Times New Roman" w:hAnsi="Times New Roman"/>
          <w:noProof/>
          <w:sz w:val="24"/>
          <w:szCs w:val="24"/>
        </w:rPr>
        <w:t>III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1020F2" w:rsidRPr="001020F2" w:rsidRDefault="001020F2" w:rsidP="001020F2">
      <w:pPr>
        <w:tabs>
          <w:tab w:val="left" w:pos="47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У члану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45.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после речи: „Службеном гласнику Републике Србије” додају се запета и речи: „изузев чл. 21. и 35. који ступају на снагу 15. априла 2013. године”.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О б р а з л о ж е њ е</w:t>
      </w:r>
    </w:p>
    <w:p w:rsidR="004F3167" w:rsidRPr="001020F2" w:rsidRDefault="004F3167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Предложеним амандманом врши се одлагање ступања на снагу одредаба Предлога закона којима се прописују измене у члану  234. Кривичног законика (ново кривично дело злоупотребе положаја одговорног лица) и члану 359. Кривичног законика (кривично дело злоупотребе службеног положаја). Наведено одлагање се предлаже на захтев правосудних органа, будући да је у току већи број поступака за постојеће кривично дело злоупотребе службеног положаја, па је неопходно извршити одговарајућу преквалификацију кривичног дела у тим поступцима, а у складу са изменама садржаним у Предлогу закона.</w:t>
      </w:r>
    </w:p>
    <w:p w:rsidR="00AE5F7F" w:rsidRPr="001020F2" w:rsidRDefault="00AE5F7F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E77E3" w:rsidRDefault="00AE5F7F" w:rsidP="00AE5F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5F7F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AE5F7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E5F7F">
        <w:rPr>
          <w:rFonts w:ascii="Times New Roman" w:hAnsi="Times New Roman"/>
          <w:sz w:val="24"/>
          <w:szCs w:val="24"/>
          <w:lang w:val="sr-Cyrl-CS"/>
        </w:rPr>
        <w:t>Петар Петровић, председник Одбора.</w:t>
      </w:r>
    </w:p>
    <w:p w:rsidR="00AE5F7F" w:rsidRPr="00AE5F7F" w:rsidRDefault="00AE5F7F" w:rsidP="00E240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E5F7F" w:rsidRPr="00AE5F7F" w:rsidRDefault="00AE5F7F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22A77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="00493D15" w:rsidRPr="00122A77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122A77">
        <w:rPr>
          <w:rFonts w:ascii="Times New Roman" w:hAnsi="Times New Roman"/>
          <w:b/>
          <w:sz w:val="24"/>
          <w:szCs w:val="24"/>
        </w:rPr>
        <w:t xml:space="preserve"> </w:t>
      </w:r>
      <w:r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Разматрање Предлога  закона о </w:t>
      </w:r>
      <w:r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>изменама Законика о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>кривичном поступку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.</w:t>
      </w:r>
    </w:p>
    <w:p w:rsidR="004F3167" w:rsidRDefault="004F3167" w:rsidP="004F3167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CS"/>
        </w:rPr>
      </w:pPr>
    </w:p>
    <w:p w:rsidR="004F3167" w:rsidRDefault="004F3167" w:rsidP="004F3167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C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ab/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>Уводне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напомене је дао Петар Петровић, председник Одбора.</w:t>
      </w:r>
    </w:p>
    <w:p w:rsidR="004C7C65" w:rsidRDefault="00EC56E4" w:rsidP="004F3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>Поводом ове тачке дневног реда говорили су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22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Срђан Миковић и Данило Николић.</w:t>
      </w:r>
    </w:p>
    <w:p w:rsidR="00BD2256" w:rsidRPr="007E195D" w:rsidRDefault="00BD2256" w:rsidP="004F3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   На основу члана 156. став 3. Пословника Народне скупштине (Пречишћени текст), Одбор за правосуђе</w:t>
      </w:r>
      <w:r w:rsidRPr="004C7C6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државну упр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>аву и локалну самоуправу поднео је</w:t>
      </w: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7C65" w:rsidRPr="004C7C65" w:rsidRDefault="004C7C65" w:rsidP="004C7C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4C7C65" w:rsidRPr="004C7C65" w:rsidRDefault="004C7C65" w:rsidP="004C7C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24003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је, у складу са чланом 164. став 1. Пословника Народне скупштине, размотрио амандмане поднете на Предлог закона о изменама Законика о кривичном поступку. </w:t>
      </w:r>
    </w:p>
    <w:p w:rsidR="004C7C65" w:rsidRPr="00E24003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</w:t>
      </w:r>
    </w:p>
    <w:p w:rsidR="004C7C65" w:rsidRPr="004C7C65" w:rsidRDefault="004C7C65" w:rsidP="004C7C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је одлучио да предложи Народној скупштини да</w:t>
      </w:r>
      <w:r w:rsidRPr="004C7C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одбије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следеће амандмане:</w:t>
      </w:r>
      <w:r w:rsidRPr="004C7C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- на члан 1, који је поднео народни посланик Срђан Миковић;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- на члан 2, који је поднео народни посланик Срђан Миковић;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4C7C65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амандман</w:t>
      </w:r>
      <w:proofErr w:type="gramEnd"/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којим се после члана 2. додаје нови члан 2а, који је поднела народни посланик Олгица Батић;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- на члан 3, који је поднела народни посланик Олгица Батић.</w:t>
      </w: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За известиоца Одбора на седници Народне скупштине одређен је</w:t>
      </w:r>
      <w:r w:rsidRPr="004C7C65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>Петар Петровић, председник Одбора.</w:t>
      </w:r>
    </w:p>
    <w:p w:rsidR="004C7C65" w:rsidRPr="004C7C65" w:rsidRDefault="004C7C65" w:rsidP="004C7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E5F7F" w:rsidRDefault="00493D15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 тачка дневног реда:</w:t>
      </w:r>
      <w:r w:rsidRPr="00493D15">
        <w:rPr>
          <w:rFonts w:ascii="Times New Roman" w:hAnsi="Times New Roman"/>
          <w:b/>
          <w:sz w:val="24"/>
          <w:szCs w:val="24"/>
          <w:lang w:val="sr-Cyrl-CS"/>
        </w:rPr>
        <w:t>Разно</w:t>
      </w:r>
    </w:p>
    <w:p w:rsidR="00AE5F7F" w:rsidRDefault="00493D15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</w:t>
      </w:r>
    </w:p>
    <w:p w:rsidR="00055845" w:rsidRPr="00055845" w:rsidRDefault="00055845" w:rsidP="00AE5F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5845">
        <w:rPr>
          <w:rFonts w:ascii="Times New Roman" w:hAnsi="Times New Roman"/>
          <w:sz w:val="24"/>
          <w:szCs w:val="24"/>
          <w:lang w:val="sr-Cyrl-CS"/>
        </w:rPr>
        <w:t>Повод</w:t>
      </w:r>
      <w:r>
        <w:rPr>
          <w:rFonts w:ascii="Times New Roman" w:hAnsi="Times New Roman"/>
          <w:sz w:val="24"/>
          <w:szCs w:val="24"/>
          <w:lang w:val="sr-Cyrl-CS"/>
        </w:rPr>
        <w:t xml:space="preserve">ом ове тачке дневног реда није било питања ни предлога. </w:t>
      </w:r>
    </w:p>
    <w:p w:rsidR="00493D15" w:rsidRPr="00493D15" w:rsidRDefault="00493D15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E77E3" w:rsidRDefault="00DB1E5F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Први део седнице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је завршен у часова</w:t>
      </w:r>
      <w:r w:rsidR="00055845">
        <w:rPr>
          <w:rFonts w:ascii="Times New Roman" w:eastAsia="Times New Roman" w:hAnsi="Times New Roman"/>
          <w:sz w:val="24"/>
          <w:szCs w:val="24"/>
          <w:lang w:val="ru-RU"/>
        </w:rPr>
        <w:t xml:space="preserve"> у 14,45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B1E5F" w:rsidRDefault="00DB1E5F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2DFE" w:rsidRDefault="00DB1E5F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 наставку седнице</w:t>
      </w:r>
      <w:r w:rsidR="006C3681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 xml:space="preserve">са почетком од </w:t>
      </w:r>
      <w:r w:rsidR="006C3681">
        <w:rPr>
          <w:rFonts w:ascii="Times New Roman" w:eastAsia="Times New Roman" w:hAnsi="Times New Roman"/>
          <w:sz w:val="24"/>
          <w:szCs w:val="24"/>
          <w:lang w:val="ru-RU"/>
        </w:rPr>
        <w:t xml:space="preserve"> 15.30 часова,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утврђен је амандман на члан 13. Предлога закона о изменама и допунама Кривичног законика.</w:t>
      </w:r>
    </w:p>
    <w:p w:rsidR="006C3681" w:rsidRDefault="006C3681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2DFE" w:rsidRDefault="00122A77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Седница је завршена у 1</w:t>
      </w:r>
      <w:r w:rsidR="00870CE5">
        <w:rPr>
          <w:rFonts w:ascii="Times New Roman" w:eastAsia="Times New Roman" w:hAnsi="Times New Roman"/>
          <w:sz w:val="24"/>
          <w:szCs w:val="24"/>
        </w:rPr>
        <w:t>5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>,40 часова.</w:t>
      </w:r>
    </w:p>
    <w:p w:rsidR="00DB1E5F" w:rsidRPr="00122A77" w:rsidRDefault="00DB1E5F" w:rsidP="00122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77E3" w:rsidRDefault="008E77E3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Тонски запис са седнице Одбора саставни је део записника.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СЕКРЕТАР                                                   </w:t>
      </w:r>
      <w:r w:rsidR="004D43F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ПРЕДСЕДНИК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Љиљана Милетић Живковић                                    </w:t>
      </w:r>
      <w:r w:rsidR="004D43FC">
        <w:rPr>
          <w:rFonts w:ascii="Times New Roman" w:eastAsia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870C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Петар Петровић</w:t>
      </w:r>
    </w:p>
    <w:p w:rsidR="00FA510F" w:rsidRDefault="00FA510F"/>
    <w:sectPr w:rsidR="00FA5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A"/>
    <w:rsid w:val="00055845"/>
    <w:rsid w:val="00075EE1"/>
    <w:rsid w:val="001020F2"/>
    <w:rsid w:val="00122A77"/>
    <w:rsid w:val="00287717"/>
    <w:rsid w:val="003C128F"/>
    <w:rsid w:val="004102D7"/>
    <w:rsid w:val="00493D15"/>
    <w:rsid w:val="004C7C65"/>
    <w:rsid w:val="004D43FC"/>
    <w:rsid w:val="004F3167"/>
    <w:rsid w:val="00656CEE"/>
    <w:rsid w:val="0066159A"/>
    <w:rsid w:val="006C3681"/>
    <w:rsid w:val="007142C0"/>
    <w:rsid w:val="0078458D"/>
    <w:rsid w:val="007C40CE"/>
    <w:rsid w:val="007C5EE7"/>
    <w:rsid w:val="007E195D"/>
    <w:rsid w:val="007E6DE5"/>
    <w:rsid w:val="00816675"/>
    <w:rsid w:val="00870CE5"/>
    <w:rsid w:val="008720C6"/>
    <w:rsid w:val="008E77E3"/>
    <w:rsid w:val="00937C3A"/>
    <w:rsid w:val="009813B8"/>
    <w:rsid w:val="0099712C"/>
    <w:rsid w:val="00AE5F7F"/>
    <w:rsid w:val="00BD2256"/>
    <w:rsid w:val="00BD2DFE"/>
    <w:rsid w:val="00BD6DEB"/>
    <w:rsid w:val="00C25A13"/>
    <w:rsid w:val="00CA7853"/>
    <w:rsid w:val="00DB1E5F"/>
    <w:rsid w:val="00E24003"/>
    <w:rsid w:val="00EC56E4"/>
    <w:rsid w:val="00F241C2"/>
    <w:rsid w:val="00F313EB"/>
    <w:rsid w:val="00FA510F"/>
    <w:rsid w:val="00FA78D0"/>
    <w:rsid w:val="00FD7E69"/>
    <w:rsid w:val="00FE113C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5</cp:revision>
  <dcterms:created xsi:type="dcterms:W3CDTF">2013-01-18T13:52:00Z</dcterms:created>
  <dcterms:modified xsi:type="dcterms:W3CDTF">2013-01-21T11:13:00Z</dcterms:modified>
</cp:coreProperties>
</file>